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C1D43" w14:textId="10A3A8F7" w:rsidR="00FF7D47" w:rsidRPr="00332F68" w:rsidRDefault="00FF7D47" w:rsidP="00E03135">
      <w:pPr>
        <w:spacing w:before="480" w:after="960" w:line="276" w:lineRule="auto"/>
        <w:rPr>
          <w:rFonts w:ascii="Garamond" w:eastAsia="Times New Roman" w:hAnsi="Garamond" w:cs="Arial"/>
          <w:sz w:val="24"/>
          <w:szCs w:val="24"/>
        </w:rPr>
      </w:pPr>
      <w:r w:rsidRPr="00332F68">
        <w:rPr>
          <w:rFonts w:ascii="Garamond" w:eastAsia="Times New Roman" w:hAnsi="Garamond" w:cs="Arial"/>
          <w:sz w:val="24"/>
          <w:szCs w:val="24"/>
        </w:rPr>
        <w:fldChar w:fldCharType="begin"/>
      </w:r>
      <w:r w:rsidRPr="00332F68">
        <w:rPr>
          <w:rFonts w:ascii="Garamond" w:eastAsia="Times New Roman" w:hAnsi="Garamond" w:cs="Arial"/>
          <w:sz w:val="24"/>
          <w:szCs w:val="24"/>
        </w:rPr>
        <w:instrText xml:space="preserve"> DATE \@ "MMMM d, yyyy" </w:instrText>
      </w:r>
      <w:r w:rsidRPr="00332F68">
        <w:rPr>
          <w:rFonts w:ascii="Garamond" w:eastAsia="Times New Roman" w:hAnsi="Garamond" w:cs="Arial"/>
          <w:sz w:val="24"/>
          <w:szCs w:val="24"/>
        </w:rPr>
        <w:fldChar w:fldCharType="separate"/>
      </w:r>
      <w:r w:rsidR="00DE5094">
        <w:rPr>
          <w:rFonts w:ascii="Garamond" w:eastAsia="Times New Roman" w:hAnsi="Garamond" w:cs="Arial"/>
          <w:noProof/>
          <w:sz w:val="24"/>
          <w:szCs w:val="24"/>
        </w:rPr>
        <w:t>August 8, 2025</w:t>
      </w:r>
      <w:r w:rsidRPr="00332F68">
        <w:rPr>
          <w:rFonts w:ascii="Garamond" w:eastAsia="Times New Roman" w:hAnsi="Garamond" w:cs="Arial"/>
          <w:sz w:val="24"/>
          <w:szCs w:val="24"/>
        </w:rPr>
        <w:fldChar w:fldCharType="end"/>
      </w:r>
    </w:p>
    <w:p w14:paraId="6615CAC8" w14:textId="77777777"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Name, Title</w:t>
      </w:r>
    </w:p>
    <w:p w14:paraId="6D114B0C" w14:textId="77777777"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Address</w:t>
      </w:r>
    </w:p>
    <w:p w14:paraId="4B78F6E2" w14:textId="77777777"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Address</w:t>
      </w:r>
    </w:p>
    <w:p w14:paraId="7AA408C0" w14:textId="77777777" w:rsidR="00FF7D47" w:rsidRPr="00A603FC" w:rsidRDefault="00FF7D47" w:rsidP="00C81432">
      <w:pPr>
        <w:spacing w:after="480" w:line="276" w:lineRule="auto"/>
        <w:rPr>
          <w:rFonts w:ascii="Garamond" w:eastAsia="Times New Roman" w:hAnsi="Garamond" w:cs="Arial"/>
          <w:sz w:val="24"/>
          <w:szCs w:val="24"/>
        </w:rPr>
      </w:pPr>
      <w:r w:rsidRPr="00A603FC">
        <w:rPr>
          <w:rFonts w:ascii="Garamond" w:eastAsia="Times New Roman" w:hAnsi="Garamond" w:cs="Arial"/>
          <w:sz w:val="24"/>
          <w:szCs w:val="24"/>
        </w:rPr>
        <w:t>Address</w:t>
      </w:r>
    </w:p>
    <w:p w14:paraId="0D924B08" w14:textId="75780578" w:rsidR="00FF7D47" w:rsidRPr="00A603FC" w:rsidRDefault="00FF7D47" w:rsidP="00E03135">
      <w:pPr>
        <w:tabs>
          <w:tab w:val="left" w:pos="5175"/>
        </w:tabs>
        <w:spacing w:after="240" w:line="240" w:lineRule="auto"/>
        <w:rPr>
          <w:rFonts w:ascii="Garamond" w:eastAsia="Times New Roman" w:hAnsi="Garamond" w:cs="Arial"/>
          <w:sz w:val="24"/>
          <w:szCs w:val="24"/>
        </w:rPr>
      </w:pPr>
      <w:r w:rsidRPr="00A603FC">
        <w:rPr>
          <w:rFonts w:ascii="Garamond" w:eastAsia="Times New Roman" w:hAnsi="Garamond" w:cs="Arial"/>
          <w:sz w:val="24"/>
          <w:szCs w:val="24"/>
        </w:rPr>
        <w:t>Dear [NAME],</w:t>
      </w:r>
    </w:p>
    <w:p w14:paraId="1D965FFF" w14:textId="5CCC60B9"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It is my pleasure to inform you that the Department of [NAME] faculty have recommended your appointment at the rank of [RESEARCH ASSOCIATE PROFESSOR or RESEARCH PROFESSOR], effective [DATE] to June 30, [YEAR]. I am confident that you will bring an important new dimension to the Department of [NAME] as well as enhance our strong ____________ program(s) even further. I also strongly believe that the Department of [</w:t>
      </w:r>
      <w:r w:rsidR="00E8731C" w:rsidRPr="00A603FC">
        <w:rPr>
          <w:rFonts w:ascii="Garamond" w:eastAsia="Times New Roman" w:hAnsi="Garamond" w:cs="Arial"/>
          <w:sz w:val="24"/>
          <w:szCs w:val="24"/>
        </w:rPr>
        <w:t>NAME</w:t>
      </w:r>
      <w:r w:rsidRPr="00A603FC">
        <w:rPr>
          <w:rFonts w:ascii="Garamond" w:eastAsia="Times New Roman" w:hAnsi="Garamond" w:cs="Arial"/>
          <w:sz w:val="24"/>
          <w:szCs w:val="24"/>
        </w:rPr>
        <w:t>] and the University of Washington will provide an excellent and nurturing environment in which your academic career can flourish to the maximum extent.</w:t>
      </w:r>
    </w:p>
    <w:p w14:paraId="2E8DA008" w14:textId="38772D09" w:rsidR="00FF7D47" w:rsidRPr="00A603FC" w:rsidRDefault="00FF7D47" w:rsidP="00CC5B90">
      <w:pPr>
        <w:spacing w:after="240" w:line="240" w:lineRule="auto"/>
        <w:rPr>
          <w:rFonts w:ascii="Garamond" w:eastAsia="Times New Roman" w:hAnsi="Garamond" w:cs="Times New Roman"/>
          <w:sz w:val="24"/>
          <w:szCs w:val="24"/>
        </w:rPr>
      </w:pPr>
      <w:r w:rsidRPr="00A603FC">
        <w:rPr>
          <w:rFonts w:ascii="Garamond" w:eastAsia="Times New Roman" w:hAnsi="Garamond" w:cs="Arial"/>
          <w:sz w:val="24"/>
          <w:szCs w:val="24"/>
        </w:rPr>
        <w:t xml:space="preserve">The initial term of your appointment will be for a period of [1-5] year(s), renewable indefinitely. </w:t>
      </w:r>
      <w:r w:rsidRPr="00A603FC">
        <w:rPr>
          <w:rFonts w:ascii="Garamond" w:eastAsia="Times New Roman" w:hAnsi="Garamond" w:cs="Times New Roman"/>
          <w:sz w:val="24"/>
          <w:szCs w:val="24"/>
        </w:rPr>
        <w:t xml:space="preserve">We propose a full-time annual base salary of $______($______/month) on a </w:t>
      </w:r>
      <w:r w:rsidR="00033283" w:rsidRPr="00A603FC">
        <w:rPr>
          <w:rFonts w:ascii="Garamond" w:eastAsia="Times New Roman" w:hAnsi="Garamond" w:cs="Times New Roman"/>
          <w:sz w:val="24"/>
          <w:szCs w:val="24"/>
        </w:rPr>
        <w:t>12</w:t>
      </w:r>
      <w:r w:rsidRPr="00A603FC">
        <w:rPr>
          <w:rFonts w:ascii="Garamond" w:eastAsia="Times New Roman" w:hAnsi="Garamond" w:cs="Times New Roman"/>
          <w:sz w:val="24"/>
          <w:szCs w:val="24"/>
        </w:rPr>
        <w:t xml:space="preserve">-month basis (100% time). </w:t>
      </w:r>
      <w:r w:rsidR="00DE5094" w:rsidRPr="00CA32F0">
        <w:rPr>
          <w:rFonts w:ascii="Garamond" w:hAnsi="Garamond"/>
        </w:rPr>
        <w:t xml:space="preserve">Your position is eligible for a salary increase as authorized by the </w:t>
      </w:r>
      <w:proofErr w:type="gramStart"/>
      <w:r w:rsidR="00DE5094" w:rsidRPr="00CA32F0">
        <w:rPr>
          <w:rFonts w:ascii="Garamond" w:hAnsi="Garamond"/>
        </w:rPr>
        <w:t>Provost</w:t>
      </w:r>
      <w:proofErr w:type="gramEnd"/>
      <w:r w:rsidR="00DE5094" w:rsidRPr="00CA32F0">
        <w:rPr>
          <w:rFonts w:ascii="Garamond" w:hAnsi="Garamond"/>
        </w:rPr>
        <w:t>, in accordance with the Washington State Legislature after your first year of service.</w:t>
      </w:r>
      <w:r w:rsidR="00DE5094">
        <w:rPr>
          <w:rFonts w:ascii="Garamond" w:hAnsi="Garamond"/>
        </w:rPr>
        <w:t xml:space="preserve"> </w:t>
      </w:r>
      <w:r w:rsidR="00DE5094" w:rsidRPr="00033960">
        <w:rPr>
          <w:rFonts w:ascii="Garamond" w:hAnsi="Garamond"/>
          <w:i/>
          <w:iCs/>
        </w:rPr>
        <w:t>[-or</w:t>
      </w:r>
      <w:r w:rsidR="00DE5094">
        <w:rPr>
          <w:rFonts w:ascii="Garamond" w:hAnsi="Garamond"/>
          <w:i/>
          <w:iCs/>
        </w:rPr>
        <w:t xml:space="preserve"> if it’s any date past September (i.e. October – January), use</w:t>
      </w:r>
      <w:r w:rsidR="00DE5094" w:rsidRPr="00033960">
        <w:rPr>
          <w:rFonts w:ascii="Garamond" w:hAnsi="Garamond"/>
          <w:i/>
          <w:iCs/>
        </w:rPr>
        <w:t xml:space="preserve"> </w:t>
      </w:r>
      <w:r w:rsidR="00DE5094">
        <w:rPr>
          <w:rFonts w:ascii="Garamond" w:hAnsi="Garamond"/>
          <w:i/>
          <w:iCs/>
        </w:rPr>
        <w:t>“</w:t>
      </w:r>
      <w:r w:rsidR="00DE5094" w:rsidRPr="00033960">
        <w:rPr>
          <w:rFonts w:ascii="Garamond" w:hAnsi="Garamond"/>
          <w:i/>
          <w:iCs/>
        </w:rPr>
        <w:t xml:space="preserve">Your position is eligible for a salary increase and is subject to authorization by the </w:t>
      </w:r>
      <w:proofErr w:type="gramStart"/>
      <w:r w:rsidR="00DE5094" w:rsidRPr="00033960">
        <w:rPr>
          <w:rFonts w:ascii="Garamond" w:hAnsi="Garamond"/>
          <w:i/>
          <w:iCs/>
        </w:rPr>
        <w:t>Provost</w:t>
      </w:r>
      <w:proofErr w:type="gramEnd"/>
      <w:r w:rsidR="00DE5094" w:rsidRPr="00033960">
        <w:rPr>
          <w:rFonts w:ascii="Garamond" w:hAnsi="Garamond"/>
          <w:i/>
          <w:iCs/>
        </w:rPr>
        <w:t>, in accordance with the Washington State Legislature, as of [September 1, 202X]</w:t>
      </w:r>
      <w:r w:rsidR="00DE5094">
        <w:rPr>
          <w:rFonts w:ascii="Garamond" w:hAnsi="Garamond"/>
          <w:i/>
          <w:iCs/>
        </w:rPr>
        <w:t>”</w:t>
      </w:r>
      <w:r w:rsidR="00DE5094" w:rsidRPr="00033960">
        <w:rPr>
          <w:rFonts w:ascii="Garamond" w:hAnsi="Garamond"/>
          <w:i/>
          <w:iCs/>
        </w:rPr>
        <w:t>].</w:t>
      </w:r>
    </w:p>
    <w:p w14:paraId="4A15E2BD" w14:textId="77777777" w:rsidR="00FF7D47" w:rsidRPr="00A603FC" w:rsidRDefault="00FF7D47" w:rsidP="00CC5B90">
      <w:pPr>
        <w:spacing w:after="240" w:line="276" w:lineRule="auto"/>
        <w:rPr>
          <w:rFonts w:ascii="Garamond" w:eastAsia="Times New Roman" w:hAnsi="Garamond" w:cs="Arial"/>
          <w:b/>
          <w:sz w:val="24"/>
          <w:szCs w:val="24"/>
        </w:rPr>
      </w:pPr>
      <w:r w:rsidRPr="00A603FC">
        <w:rPr>
          <w:rFonts w:ascii="Garamond" w:eastAsia="Times New Roman" w:hAnsi="Garamond" w:cs="Arial"/>
          <w:b/>
          <w:i/>
          <w:sz w:val="24"/>
          <w:szCs w:val="24"/>
        </w:rPr>
        <w:t>OPTIONAL LANGUAGE ON FUNDING</w:t>
      </w:r>
      <w:r w:rsidRPr="00A603FC">
        <w:rPr>
          <w:rFonts w:ascii="Garamond" w:eastAsia="Times New Roman" w:hAnsi="Garamond" w:cs="Arial"/>
          <w:sz w:val="24"/>
          <w:szCs w:val="24"/>
        </w:rPr>
        <w:t xml:space="preserve">: It is expected that you will obtain grant funding sufficient to support at least [#] % of your salary and benefits. </w:t>
      </w:r>
      <w:r w:rsidRPr="00A603FC">
        <w:rPr>
          <w:rFonts w:ascii="Garamond" w:eastAsia="Times New Roman" w:hAnsi="Garamond" w:cs="Arial"/>
          <w:b/>
          <w:sz w:val="24"/>
          <w:szCs w:val="24"/>
        </w:rPr>
        <w:t>[</w:t>
      </w:r>
      <w:r w:rsidRPr="00A603FC">
        <w:rPr>
          <w:rFonts w:ascii="Garamond" w:eastAsia="Times New Roman" w:hAnsi="Garamond" w:cs="Arial"/>
          <w:b/>
          <w:bCs/>
          <w:sz w:val="24"/>
          <w:szCs w:val="24"/>
        </w:rPr>
        <w:t>Insert one of two options:</w:t>
      </w:r>
      <w:r w:rsidRPr="00A603FC">
        <w:rPr>
          <w:rFonts w:ascii="Garamond" w:eastAsia="Times New Roman" w:hAnsi="Garamond" w:cs="Arial"/>
          <w:b/>
          <w:sz w:val="24"/>
          <w:szCs w:val="24"/>
        </w:rPr>
        <w:t>]</w:t>
      </w:r>
    </w:p>
    <w:p w14:paraId="09C777BB" w14:textId="77777777" w:rsidR="00FF7D47" w:rsidRPr="00A603FC" w:rsidRDefault="00FF7D47" w:rsidP="00CC5B90">
      <w:pPr>
        <w:spacing w:after="240" w:line="276" w:lineRule="auto"/>
        <w:rPr>
          <w:rFonts w:ascii="Garamond" w:eastAsia="Times New Roman" w:hAnsi="Garamond" w:cs="Arial"/>
          <w:b/>
          <w:bCs/>
          <w:sz w:val="24"/>
          <w:szCs w:val="24"/>
        </w:rPr>
      </w:pPr>
      <w:r w:rsidRPr="00A603FC">
        <w:rPr>
          <w:rFonts w:ascii="Garamond" w:eastAsia="Times New Roman" w:hAnsi="Garamond" w:cs="Arial"/>
          <w:b/>
          <w:bCs/>
          <w:sz w:val="24"/>
          <w:szCs w:val="24"/>
        </w:rPr>
        <w:t>1. (Text to use when the Department will not bridge fund WOT faculty)</w:t>
      </w:r>
    </w:p>
    <w:p w14:paraId="4448F755" w14:textId="77777777"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You should be aware that if there is not enough funding to cover a portion of your salary, then all or part of it may be “without salary”.</w:t>
      </w:r>
    </w:p>
    <w:p w14:paraId="3E454CC6" w14:textId="77777777" w:rsidR="00FF7D47" w:rsidRPr="00A603FC" w:rsidRDefault="00FF7D47" w:rsidP="00CC5B90">
      <w:pPr>
        <w:spacing w:after="240" w:line="276" w:lineRule="auto"/>
        <w:rPr>
          <w:rFonts w:ascii="Garamond" w:eastAsia="Times New Roman" w:hAnsi="Garamond" w:cs="Arial"/>
          <w:b/>
          <w:bCs/>
          <w:sz w:val="24"/>
          <w:szCs w:val="24"/>
        </w:rPr>
      </w:pPr>
      <w:r w:rsidRPr="00A603FC">
        <w:rPr>
          <w:rFonts w:ascii="Garamond" w:eastAsia="Times New Roman" w:hAnsi="Garamond" w:cs="Arial"/>
          <w:b/>
          <w:bCs/>
          <w:sz w:val="24"/>
          <w:szCs w:val="24"/>
        </w:rPr>
        <w:t>OR</w:t>
      </w:r>
    </w:p>
    <w:p w14:paraId="039F1A0E" w14:textId="77777777" w:rsidR="00FF7D47" w:rsidRPr="00A603FC" w:rsidRDefault="00FF7D47" w:rsidP="00CC5B90">
      <w:pPr>
        <w:spacing w:after="240" w:line="276" w:lineRule="auto"/>
        <w:rPr>
          <w:rFonts w:ascii="Garamond" w:eastAsia="Times New Roman" w:hAnsi="Garamond" w:cs="Arial"/>
          <w:b/>
          <w:bCs/>
          <w:sz w:val="24"/>
          <w:szCs w:val="24"/>
        </w:rPr>
      </w:pPr>
      <w:r w:rsidRPr="00A603FC">
        <w:rPr>
          <w:rFonts w:ascii="Garamond" w:eastAsia="Times New Roman" w:hAnsi="Garamond" w:cs="Arial"/>
          <w:b/>
          <w:bCs/>
          <w:sz w:val="24"/>
          <w:szCs w:val="24"/>
        </w:rPr>
        <w:t>2. (Text to use when the Department will provide bridge funding)</w:t>
      </w:r>
    </w:p>
    <w:p w14:paraId="09B74190" w14:textId="09DA3937"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For a period of [#] year(s), the Department will bridge fund this portion of your salary or until which time you obtain funding. Thereafter, this portion of your salary will be contingent on your ability to generate necessary funding from grants, </w:t>
      </w:r>
      <w:r w:rsidR="00A85786" w:rsidRPr="00A603FC">
        <w:rPr>
          <w:rFonts w:ascii="Garamond" w:eastAsia="Times New Roman" w:hAnsi="Garamond" w:cs="Arial"/>
          <w:sz w:val="24"/>
          <w:szCs w:val="24"/>
        </w:rPr>
        <w:t>contracts,</w:t>
      </w:r>
      <w:r w:rsidRPr="00A603FC">
        <w:rPr>
          <w:rFonts w:ascii="Garamond" w:eastAsia="Times New Roman" w:hAnsi="Garamond" w:cs="Arial"/>
          <w:sz w:val="24"/>
          <w:szCs w:val="24"/>
        </w:rPr>
        <w:t xml:space="preserve"> or other applicable sources. You should </w:t>
      </w:r>
      <w:r w:rsidRPr="00A603FC">
        <w:rPr>
          <w:rFonts w:ascii="Garamond" w:eastAsia="Times New Roman" w:hAnsi="Garamond" w:cs="Arial"/>
          <w:sz w:val="24"/>
          <w:szCs w:val="24"/>
        </w:rPr>
        <w:lastRenderedPageBreak/>
        <w:t>be aware that if there is not enough funding to cover this portion of your salary, then all or part of it may be “without salary”.</w:t>
      </w:r>
    </w:p>
    <w:p w14:paraId="565AE6CF" w14:textId="372B2B0A" w:rsidR="00FF7D47" w:rsidRPr="00A603FC" w:rsidRDefault="00FF7D47" w:rsidP="00CC5B90">
      <w:pPr>
        <w:spacing w:before="100" w:beforeAutospacing="1" w:after="240" w:line="276" w:lineRule="auto"/>
        <w:rPr>
          <w:rFonts w:ascii="Garamond" w:eastAsia="Times New Roman" w:hAnsi="Garamond" w:cs="Arial"/>
          <w:b/>
          <w:i/>
          <w:sz w:val="24"/>
          <w:szCs w:val="24"/>
        </w:rPr>
      </w:pPr>
      <w:r w:rsidRPr="00A603FC">
        <w:rPr>
          <w:rFonts w:ascii="Garamond" w:eastAsia="Times New Roman" w:hAnsi="Garamond" w:cs="Arial"/>
          <w:sz w:val="24"/>
          <w:szCs w:val="24"/>
        </w:rPr>
        <w:t>We commit $[STARTUP AMOUNT] in startup funds, which can be used for hiring research assistants, travel, equipment, supplies, furniture, release quarters, or in other ways that support your research and educational efforts.</w:t>
      </w:r>
      <w:r w:rsidRPr="00A603FC">
        <w:rPr>
          <w:rFonts w:ascii="Garamond" w:eastAsia="Times New Roman" w:hAnsi="Garamond" w:cs="Times New Roman"/>
          <w:sz w:val="24"/>
          <w:szCs w:val="24"/>
        </w:rPr>
        <w:t xml:space="preserve"> </w:t>
      </w:r>
      <w:r w:rsidRPr="00A603FC">
        <w:rPr>
          <w:rFonts w:ascii="Garamond" w:eastAsia="Times New Roman" w:hAnsi="Garamond" w:cs="Arial"/>
          <w:sz w:val="24"/>
          <w:szCs w:val="24"/>
        </w:rPr>
        <w:t>The startup funds must be expended within five years of your initial appointment date, [START DATE]. Any unexpended funds will revert to the Department, College, and/or University for other uses at that time.</w:t>
      </w:r>
      <w:r w:rsidRPr="00A603FC">
        <w:rPr>
          <w:rFonts w:ascii="Garamond" w:eastAsia="Times New Roman" w:hAnsi="Garamond" w:cs="Times New Roman"/>
          <w:sz w:val="24"/>
          <w:szCs w:val="24"/>
        </w:rPr>
        <w:t xml:space="preserve"> </w:t>
      </w:r>
      <w:r w:rsidRPr="00A603FC">
        <w:rPr>
          <w:rFonts w:ascii="Garamond" w:eastAsia="Times New Roman" w:hAnsi="Garamond" w:cs="Arial"/>
          <w:b/>
          <w:i/>
          <w:sz w:val="24"/>
          <w:szCs w:val="24"/>
        </w:rPr>
        <w:t>(Note:</w:t>
      </w:r>
      <w:r w:rsidRPr="00A603FC">
        <w:rPr>
          <w:rFonts w:ascii="Garamond" w:eastAsia="Times New Roman" w:hAnsi="Garamond" w:cs="Times New Roman"/>
          <w:b/>
          <w:i/>
          <w:sz w:val="24"/>
          <w:szCs w:val="24"/>
        </w:rPr>
        <w:t xml:space="preserve"> </w:t>
      </w:r>
      <w:r w:rsidRPr="00A603FC">
        <w:rPr>
          <w:rFonts w:ascii="Garamond" w:eastAsia="Times New Roman" w:hAnsi="Garamond" w:cs="Arial"/>
          <w:b/>
          <w:i/>
          <w:sz w:val="24"/>
          <w:szCs w:val="24"/>
        </w:rPr>
        <w:t>any other offers included in the startup package such as funding of RAs should be included here with relevant timelines.)</w:t>
      </w:r>
    </w:p>
    <w:p w14:paraId="5687FC1C" w14:textId="77777777" w:rsidR="00F72499" w:rsidRPr="00A603FC" w:rsidRDefault="00F72499" w:rsidP="00F72499">
      <w:pPr>
        <w:pStyle w:val="Default"/>
        <w:spacing w:after="240"/>
        <w:rPr>
          <w:rFonts w:ascii="Garamond" w:hAnsi="Garamond"/>
          <w:color w:val="auto"/>
        </w:rPr>
      </w:pPr>
      <w:r w:rsidRPr="00A603FC">
        <w:rPr>
          <w:rFonts w:ascii="Garamond" w:hAnsi="Garamond"/>
          <w:color w:val="auto"/>
        </w:rPr>
        <w:t xml:space="preserve">Faculty who wish to engage in any outside work should refer to the University of Washington, Presidential Executive Order No. 57, Outside Professional Work for Compensation policy, at </w:t>
      </w:r>
      <w:hyperlink r:id="rId6" w:history="1">
        <w:r w:rsidRPr="00A603FC">
          <w:rPr>
            <w:rStyle w:val="Hyperlink"/>
            <w:rFonts w:ascii="Garamond" w:hAnsi="Garamond"/>
            <w:color w:val="0563C1"/>
          </w:rPr>
          <w:t>https://www.washington.edu/research/compliance/outside-professional-work-for-compensation-form-1460/</w:t>
        </w:r>
      </w:hyperlink>
      <w:r w:rsidRPr="00A603FC">
        <w:rPr>
          <w:rFonts w:ascii="Garamond" w:hAnsi="Garamond"/>
          <w:color w:val="auto"/>
        </w:rPr>
        <w:t xml:space="preserve">. </w:t>
      </w:r>
    </w:p>
    <w:p w14:paraId="7855878F" w14:textId="4760A0E7" w:rsidR="00FF7D47" w:rsidRPr="00A603FC" w:rsidRDefault="00FF7D47" w:rsidP="00CC5B90">
      <w:pPr>
        <w:spacing w:after="240" w:line="276" w:lineRule="auto"/>
        <w:rPr>
          <w:rFonts w:ascii="Garamond" w:eastAsia="Times New Roman" w:hAnsi="Garamond" w:cs="Arial"/>
          <w:bCs/>
          <w:sz w:val="24"/>
          <w:szCs w:val="24"/>
        </w:rPr>
      </w:pPr>
      <w:r w:rsidRPr="00A603FC">
        <w:rPr>
          <w:rFonts w:ascii="Garamond" w:eastAsia="Times New Roman" w:hAnsi="Garamond" w:cs="Arial"/>
          <w:sz w:val="24"/>
          <w:szCs w:val="24"/>
        </w:rPr>
        <w:t>The Department of [NAME] and College of Engineering strongly encourage</w:t>
      </w:r>
      <w:r w:rsidR="00374D63" w:rsidRPr="00A603FC">
        <w:rPr>
          <w:rFonts w:ascii="Garamond" w:eastAsia="Times New Roman" w:hAnsi="Garamond" w:cs="Arial"/>
          <w:sz w:val="24"/>
          <w:szCs w:val="24"/>
        </w:rPr>
        <w:t>s</w:t>
      </w:r>
      <w:r w:rsidRPr="00A603FC">
        <w:rPr>
          <w:rFonts w:ascii="Garamond" w:eastAsia="Times New Roman" w:hAnsi="Garamond" w:cs="Arial"/>
          <w:sz w:val="24"/>
          <w:szCs w:val="24"/>
        </w:rPr>
        <w:t xml:space="preserve"> and promote</w:t>
      </w:r>
      <w:r w:rsidR="00374D63" w:rsidRPr="00A603FC">
        <w:rPr>
          <w:rFonts w:ascii="Garamond" w:eastAsia="Times New Roman" w:hAnsi="Garamond" w:cs="Arial"/>
          <w:sz w:val="24"/>
          <w:szCs w:val="24"/>
        </w:rPr>
        <w:t>s</w:t>
      </w:r>
      <w:r w:rsidRPr="00A603FC">
        <w:rPr>
          <w:rFonts w:ascii="Garamond" w:eastAsia="Times New Roman" w:hAnsi="Garamond" w:cs="Arial"/>
          <w:sz w:val="24"/>
          <w:szCs w:val="24"/>
        </w:rPr>
        <w:t xml:space="preserve"> sharing of research space and facilities among research and educational programs with similar needs.</w:t>
      </w:r>
      <w:r w:rsidRPr="00A603FC">
        <w:rPr>
          <w:rFonts w:ascii="Garamond" w:eastAsia="Times New Roman" w:hAnsi="Garamond" w:cs="Arial"/>
          <w:bCs/>
          <w:sz w:val="24"/>
          <w:szCs w:val="24"/>
        </w:rPr>
        <w:t xml:space="preserve"> We expect that some of the facilities you establish will be available to other researchers and, in turn, you can use the available facilities as needed. For example, through collaboration with faculty members within and outside the Department, you should be able to have access to some unique facilities from which your research can benefit. </w:t>
      </w:r>
    </w:p>
    <w:p w14:paraId="59B6B4ED" w14:textId="77777777" w:rsidR="0080123C" w:rsidRPr="00A603FC" w:rsidRDefault="0080123C" w:rsidP="0080123C">
      <w:pPr>
        <w:spacing w:before="100" w:beforeAutospacing="1" w:after="240" w:line="276" w:lineRule="auto"/>
        <w:rPr>
          <w:rFonts w:ascii="Garamond" w:eastAsia="Times New Roman" w:hAnsi="Garamond" w:cs="Arial"/>
          <w:i/>
          <w:iCs/>
          <w:color w:val="FF0000"/>
          <w:sz w:val="24"/>
          <w:szCs w:val="24"/>
        </w:rPr>
      </w:pPr>
      <w:r w:rsidRPr="00A603FC">
        <w:rPr>
          <w:rFonts w:ascii="Garamond" w:hAnsi="Garamond"/>
          <w:sz w:val="24"/>
          <w:szCs w:val="24"/>
        </w:rPr>
        <w:t xml:space="preserve">All space at UW is actively managed, so your space will adjust with your program needs and level of activity. Growth in research activity and personnel will prompt negotiations for additional space with the Chair of the Department Infrastructure Committee. </w:t>
      </w:r>
      <w:r w:rsidRPr="00A603FC">
        <w:rPr>
          <w:rFonts w:ascii="Garamond" w:eastAsia="Times New Roman" w:hAnsi="Garamond" w:cs="Arial"/>
          <w:b/>
          <w:bCs/>
          <w:i/>
          <w:iCs/>
          <w:sz w:val="24"/>
          <w:szCs w:val="24"/>
        </w:rPr>
        <w:t>[Note:</w:t>
      </w:r>
      <w:r w:rsidRPr="00A603FC">
        <w:rPr>
          <w:rFonts w:ascii="Garamond" w:eastAsia="Times New Roman" w:hAnsi="Garamond" w:cs="Arial"/>
          <w:bCs/>
          <w:i/>
          <w:iCs/>
          <w:sz w:val="24"/>
          <w:szCs w:val="24"/>
        </w:rPr>
        <w:t xml:space="preserve"> </w:t>
      </w:r>
      <w:r w:rsidRPr="00A603FC">
        <w:rPr>
          <w:rFonts w:ascii="Garamond" w:eastAsia="Times New Roman" w:hAnsi="Garamond" w:cs="Arial"/>
          <w:b/>
          <w:i/>
          <w:iCs/>
          <w:sz w:val="24"/>
          <w:szCs w:val="24"/>
        </w:rPr>
        <w:t xml:space="preserve">include any department specific language from “Best Practices for Space in Offer Letters” found at </w:t>
      </w:r>
      <w:hyperlink r:id="rId7" w:history="1">
        <w:r w:rsidRPr="00A603FC">
          <w:rPr>
            <w:rStyle w:val="Hyperlink"/>
            <w:rFonts w:ascii="Garamond" w:eastAsia="Times New Roman" w:hAnsi="Garamond"/>
            <w:i/>
            <w:iCs/>
            <w:color w:val="0563C1"/>
            <w:sz w:val="24"/>
            <w:szCs w:val="24"/>
          </w:rPr>
          <w:t>https://www.engr.washington.edu/files/mycoe/faculty/docs/BestPractSpaceInOffer.pdf?v=2022-04-20</w:t>
        </w:r>
      </w:hyperlink>
      <w:r w:rsidRPr="00A603FC">
        <w:rPr>
          <w:rFonts w:ascii="Garamond" w:eastAsia="Times New Roman" w:hAnsi="Garamond" w:cs="Arial"/>
          <w:b/>
          <w:i/>
          <w:iCs/>
          <w:sz w:val="24"/>
          <w:szCs w:val="24"/>
        </w:rPr>
        <w:t>]</w:t>
      </w:r>
    </w:p>
    <w:p w14:paraId="53CD1493" w14:textId="19107DA8"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The University of Washington has an excellent benefits package for employees, including employee-matched retirement plans, excellent medical and dental plans, long-term disability, and life insurance options. The following benefits website is a summary of the benefits available to you as a faculty member at the University of Washington: </w:t>
      </w:r>
      <w:hyperlink r:id="rId8" w:history="1">
        <w:r w:rsidRPr="00A603FC">
          <w:rPr>
            <w:rFonts w:ascii="Garamond" w:eastAsia="Times New Roman" w:hAnsi="Garamond" w:cs="Arial"/>
            <w:color w:val="0563C1"/>
            <w:sz w:val="24"/>
            <w:szCs w:val="24"/>
            <w:u w:val="single"/>
          </w:rPr>
          <w:t>http://www.washington.edu/admin/hr/benefits/index.html</w:t>
        </w:r>
      </w:hyperlink>
      <w:r w:rsidR="0080123C" w:rsidRPr="00A603FC">
        <w:rPr>
          <w:rFonts w:ascii="Garamond" w:eastAsia="Times New Roman" w:hAnsi="Garamond" w:cs="Arial"/>
          <w:sz w:val="24"/>
          <w:szCs w:val="24"/>
        </w:rPr>
        <w:t>.</w:t>
      </w:r>
      <w:r w:rsidR="00EB4572" w:rsidRPr="00A603FC">
        <w:rPr>
          <w:rFonts w:ascii="Garamond" w:eastAsia="Times New Roman" w:hAnsi="Garamond" w:cs="Arial"/>
          <w:sz w:val="24"/>
          <w:szCs w:val="24"/>
          <w:u w:val="single"/>
        </w:rPr>
        <w:t xml:space="preserve"> </w:t>
      </w:r>
    </w:p>
    <w:p w14:paraId="7D9B2AA2" w14:textId="2A04A439" w:rsidR="00FF7D47" w:rsidRPr="00A603FC" w:rsidRDefault="003A19B7" w:rsidP="00CC5B90">
      <w:pPr>
        <w:spacing w:after="240" w:line="276" w:lineRule="auto"/>
        <w:rPr>
          <w:rFonts w:ascii="Garamond" w:eastAsia="Times New Roman" w:hAnsi="Garamond" w:cs="Arial"/>
          <w:bCs/>
          <w:sz w:val="24"/>
          <w:szCs w:val="24"/>
        </w:rPr>
      </w:pPr>
      <w:r w:rsidRPr="00A603FC">
        <w:rPr>
          <w:rFonts w:ascii="Garamond" w:hAnsi="Garamond"/>
          <w:sz w:val="24"/>
          <w:szCs w:val="24"/>
        </w:rPr>
        <w:t xml:space="preserve">Additionally, we will pay the costs of household moving in accordance with University regulations. You can find more information on household moves and related expenses at </w:t>
      </w:r>
      <w:hyperlink r:id="rId9" w:history="1">
        <w:r w:rsidRPr="00A603FC">
          <w:rPr>
            <w:rStyle w:val="Hyperlink"/>
            <w:rFonts w:ascii="Garamond" w:hAnsi="Garamond"/>
            <w:color w:val="0563C1"/>
            <w:sz w:val="24"/>
            <w:szCs w:val="24"/>
          </w:rPr>
          <w:t>https://finance.uw.edu/ps/sites/default/files/Household%20Moves%20Guide.pdf</w:t>
        </w:r>
      </w:hyperlink>
      <w:r w:rsidRPr="00A603FC">
        <w:rPr>
          <w:rFonts w:ascii="Garamond" w:hAnsi="Garamond"/>
          <w:sz w:val="24"/>
          <w:szCs w:val="24"/>
        </w:rPr>
        <w:t xml:space="preserve">. </w:t>
      </w:r>
      <w:r w:rsidR="00FF7D47" w:rsidRPr="00A603FC">
        <w:rPr>
          <w:rFonts w:ascii="Garamond" w:eastAsia="Times New Roman" w:hAnsi="Garamond" w:cs="Arial"/>
          <w:bCs/>
          <w:sz w:val="24"/>
          <w:szCs w:val="24"/>
        </w:rPr>
        <w:t xml:space="preserve"> [NAME OF STAFF] </w:t>
      </w:r>
      <w:r w:rsidR="00B15DD3" w:rsidRPr="00A603FC">
        <w:rPr>
          <w:rFonts w:ascii="Garamond" w:hAnsi="Garamond"/>
          <w:sz w:val="24"/>
          <w:szCs w:val="24"/>
        </w:rPr>
        <w:t>will contact you soon with information about the University’s benefit plans and to answer any specific questions you may have about moving expenses.</w:t>
      </w:r>
    </w:p>
    <w:p w14:paraId="023358D6" w14:textId="30E0E98F" w:rsidR="00FF7D47" w:rsidRPr="00A603FC" w:rsidRDefault="00FF7D47" w:rsidP="00CC5B90">
      <w:pPr>
        <w:spacing w:after="240" w:line="276" w:lineRule="auto"/>
        <w:rPr>
          <w:rFonts w:ascii="Garamond" w:eastAsia="Times New Roman" w:hAnsi="Garamond" w:cs="Arial"/>
          <w:i/>
          <w:sz w:val="24"/>
          <w:szCs w:val="24"/>
        </w:rPr>
      </w:pPr>
      <w:r w:rsidRPr="00A603FC">
        <w:rPr>
          <w:rFonts w:ascii="Garamond" w:eastAsia="Times New Roman" w:hAnsi="Garamond" w:cs="Arial"/>
          <w:sz w:val="24"/>
          <w:szCs w:val="24"/>
        </w:rPr>
        <w:t xml:space="preserve">It is our expectation that you will develop a balanced effort of research and service. Your research program will likely involve both projects of your own and collaborative </w:t>
      </w:r>
      <w:r w:rsidR="006D6D9E" w:rsidRPr="00A603FC">
        <w:rPr>
          <w:rFonts w:ascii="Garamond" w:eastAsia="Times New Roman" w:hAnsi="Garamond" w:cs="Arial"/>
          <w:sz w:val="24"/>
          <w:szCs w:val="24"/>
        </w:rPr>
        <w:t>endeavors and</w:t>
      </w:r>
      <w:r w:rsidRPr="00A603FC">
        <w:rPr>
          <w:rFonts w:ascii="Garamond" w:eastAsia="Times New Roman" w:hAnsi="Garamond" w:cs="Arial"/>
          <w:sz w:val="24"/>
          <w:szCs w:val="24"/>
        </w:rPr>
        <w:t xml:space="preserve"> may well include both fundamental and applied studies. You will be involved in </w:t>
      </w:r>
      <w:r w:rsidR="00BB70EC" w:rsidRPr="00A603FC">
        <w:rPr>
          <w:rFonts w:ascii="Garamond" w:eastAsia="Times New Roman" w:hAnsi="Garamond" w:cs="Arial"/>
          <w:sz w:val="24"/>
          <w:szCs w:val="24"/>
        </w:rPr>
        <w:t>researching</w:t>
      </w:r>
      <w:r w:rsidRPr="00A603FC">
        <w:rPr>
          <w:rFonts w:ascii="Garamond" w:eastAsia="Times New Roman" w:hAnsi="Garamond" w:cs="Arial"/>
          <w:sz w:val="24"/>
          <w:szCs w:val="24"/>
        </w:rPr>
        <w:t xml:space="preserve">, advising, and </w:t>
      </w:r>
      <w:r w:rsidR="00101203" w:rsidRPr="00A603FC">
        <w:rPr>
          <w:rFonts w:ascii="Garamond" w:eastAsia="Times New Roman" w:hAnsi="Garamond" w:cs="Arial"/>
          <w:sz w:val="24"/>
          <w:szCs w:val="24"/>
        </w:rPr>
        <w:t xml:space="preserve">the </w:t>
      </w:r>
      <w:r w:rsidRPr="00A603FC">
        <w:rPr>
          <w:rFonts w:ascii="Garamond" w:eastAsia="Times New Roman" w:hAnsi="Garamond" w:cs="Arial"/>
          <w:sz w:val="24"/>
          <w:szCs w:val="24"/>
        </w:rPr>
        <w:lastRenderedPageBreak/>
        <w:t xml:space="preserve">mentoring of undergraduate and graduate students in [DEPARTMENT NAME]. Salary increases are determined based on an evaluation of your research, service contributions, and leadership. Salary increases are determined based on an evaluation of your research, service contributions, and leadership. </w:t>
      </w:r>
      <w:r w:rsidRPr="00A603FC">
        <w:rPr>
          <w:rFonts w:ascii="Garamond" w:eastAsia="Times New Roman" w:hAnsi="Garamond" w:cs="Arial"/>
          <w:b/>
          <w:bCs/>
          <w:i/>
          <w:sz w:val="24"/>
          <w:szCs w:val="24"/>
        </w:rPr>
        <w:t>(</w:t>
      </w:r>
      <w:r w:rsidRPr="00A603FC">
        <w:rPr>
          <w:rFonts w:ascii="Garamond" w:eastAsia="Times New Roman" w:hAnsi="Garamond" w:cs="Arial"/>
          <w:b/>
          <w:i/>
          <w:sz w:val="24"/>
          <w:szCs w:val="24"/>
        </w:rPr>
        <w:t>Note: additional expectations or practices specific to the department should be noted in this paragraph.)</w:t>
      </w:r>
    </w:p>
    <w:p w14:paraId="68830EAA" w14:textId="27EF4D7E"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 copy is available online at the UW website: </w:t>
      </w:r>
      <w:hyperlink r:id="rId10" w:history="1">
        <w:r w:rsidRPr="00A603FC">
          <w:rPr>
            <w:rFonts w:ascii="Garamond" w:eastAsia="Times New Roman" w:hAnsi="Garamond" w:cs="Arial"/>
            <w:color w:val="0563C1"/>
            <w:sz w:val="24"/>
            <w:szCs w:val="24"/>
            <w:u w:val="single"/>
          </w:rPr>
          <w:t>http://www.washington.edu/admin/rules/policies/FCG/FCGTOC.html</w:t>
        </w:r>
      </w:hyperlink>
      <w:r w:rsidR="009101CB" w:rsidRPr="00A603FC">
        <w:rPr>
          <w:rFonts w:ascii="Garamond" w:eastAsia="Times New Roman" w:hAnsi="Garamond" w:cs="Arial"/>
          <w:sz w:val="24"/>
          <w:szCs w:val="24"/>
        </w:rPr>
        <w:t>.</w:t>
      </w:r>
    </w:p>
    <w:p w14:paraId="6DFBE171" w14:textId="61FBD746"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A condition of this appointment is that you resign any faculty appointment or other employment which you are holding elsewhere by the effective date of your University of Washington appointment.</w:t>
      </w:r>
    </w:p>
    <w:p w14:paraId="5E1C8E7A" w14:textId="281B00B8" w:rsidR="006326E5" w:rsidRPr="00A603FC" w:rsidRDefault="00D81262" w:rsidP="006326E5">
      <w:pPr>
        <w:spacing w:before="240" w:after="240"/>
        <w:rPr>
          <w:rFonts w:ascii="Garamond" w:eastAsia="Times New Roman" w:hAnsi="Garamond"/>
          <w:sz w:val="24"/>
          <w:szCs w:val="24"/>
          <w:shd w:val="clear" w:color="auto" w:fill="FFFFFF"/>
        </w:rPr>
      </w:pPr>
      <w:r w:rsidRPr="00A603FC">
        <w:rPr>
          <w:rFonts w:ascii="Garamond" w:hAnsi="Garamond" w:cs="Arial"/>
          <w:sz w:val="24"/>
          <w:szCs w:val="24"/>
          <w:shd w:val="clear" w:color="auto" w:fill="FFFFFF"/>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6326E5" w:rsidRPr="00A603FC">
        <w:rPr>
          <w:rFonts w:ascii="Garamond" w:eastAsia="Times New Roman" w:hAnsi="Garamond"/>
          <w:sz w:val="24"/>
          <w:szCs w:val="24"/>
          <w:shd w:val="clear" w:color="auto" w:fill="FFFFFF"/>
        </w:rPr>
        <w:t xml:space="preserve">. </w:t>
      </w:r>
    </w:p>
    <w:p w14:paraId="7A5F1CC8" w14:textId="56C26FA1" w:rsidR="00FF7D47" w:rsidRPr="00A603FC" w:rsidRDefault="00AD342D" w:rsidP="00AD342D">
      <w:pPr>
        <w:spacing w:after="240"/>
        <w:rPr>
          <w:rFonts w:ascii="Garamond" w:hAnsi="Garamond"/>
          <w:sz w:val="24"/>
          <w:szCs w:val="24"/>
        </w:rPr>
      </w:pPr>
      <w:r w:rsidRPr="00A603FC">
        <w:rPr>
          <w:rFonts w:ascii="Garamond" w:hAnsi="Garamond"/>
          <w:sz w:val="24"/>
          <w:szCs w:val="24"/>
        </w:rPr>
        <w:t>A</w:t>
      </w:r>
      <w:r w:rsidR="00FB0423" w:rsidRPr="00A603FC">
        <w:rPr>
          <w:rFonts w:ascii="Garamond" w:hAnsi="Garamond"/>
          <w:sz w:val="24"/>
          <w:szCs w:val="24"/>
        </w:rPr>
        <w:t>ll University appointments require formal action by the Board of Regents to become effective. All appointments are subject to adequate funding, the applicable laws of the state of Washington, and rules and regulations of the University as they may be amended from time to time. When the Board has taken action to confirm your appointment, the President will provide you with a formal notice of appointment. Before the Board can act upon our recommendation, it is necessary for you to provide me with your written concurrence. Please let me know as soon as possible, and no later than [</w:t>
      </w:r>
      <w:r w:rsidR="00A85786" w:rsidRPr="00A603FC">
        <w:rPr>
          <w:rFonts w:ascii="Garamond" w:hAnsi="Garamond"/>
          <w:sz w:val="24"/>
          <w:szCs w:val="24"/>
        </w:rPr>
        <w:t>MONTH DAY, 202X</w:t>
      </w:r>
      <w:r w:rsidR="00FB0423" w:rsidRPr="00A603FC">
        <w:rPr>
          <w:rFonts w:ascii="Garamond" w:hAnsi="Garamond"/>
          <w:sz w:val="24"/>
          <w:szCs w:val="24"/>
        </w:rPr>
        <w:t>], if this offer is acceptable by signing the attached copy of this letter and emailing it back to me with your concurrence.</w:t>
      </w:r>
      <w:r w:rsidRPr="00A603FC">
        <w:rPr>
          <w:rFonts w:ascii="Garamond" w:hAnsi="Garamond"/>
          <w:sz w:val="24"/>
          <w:szCs w:val="24"/>
        </w:rPr>
        <w:t xml:space="preserve"> </w:t>
      </w:r>
      <w:r w:rsidR="00FF7D47" w:rsidRPr="00A603FC">
        <w:rPr>
          <w:rFonts w:ascii="Garamond" w:eastAsia="Times New Roman" w:hAnsi="Garamond" w:cs="Arial"/>
          <w:sz w:val="24"/>
          <w:szCs w:val="24"/>
        </w:rPr>
        <w:t xml:space="preserve">If you have any questions, please do not hesitate to contact me. </w:t>
      </w:r>
    </w:p>
    <w:p w14:paraId="0C460E69" w14:textId="2FAC5347" w:rsidR="00FF7D47" w:rsidRPr="00A603FC" w:rsidRDefault="00FF7D47" w:rsidP="00CC5B90">
      <w:pPr>
        <w:spacing w:after="240"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Finally, I would like to say how eager we are to have you join us in Seattle, and we hope that you share in our excitement. Bringing your tremendous strengths in [FIELD] along with your wonderful </w:t>
      </w:r>
      <w:r w:rsidR="00D81262" w:rsidRPr="00A603FC">
        <w:rPr>
          <w:rFonts w:ascii="Garamond" w:eastAsia="Times New Roman" w:hAnsi="Garamond" w:cs="Arial"/>
          <w:sz w:val="24"/>
          <w:szCs w:val="24"/>
        </w:rPr>
        <w:t>energy</w:t>
      </w:r>
      <w:r w:rsidRPr="00A603FC">
        <w:rPr>
          <w:rFonts w:ascii="Garamond" w:eastAsia="Times New Roman" w:hAnsi="Garamond" w:cs="Arial"/>
          <w:sz w:val="24"/>
          <w:szCs w:val="24"/>
        </w:rPr>
        <w:t xml:space="preserve"> will truly enhance our department</w:t>
      </w:r>
      <w:r w:rsidR="000D504C" w:rsidRPr="00A603FC">
        <w:rPr>
          <w:rFonts w:ascii="Garamond" w:eastAsia="Times New Roman" w:hAnsi="Garamond" w:cs="Arial"/>
          <w:sz w:val="24"/>
          <w:szCs w:val="24"/>
        </w:rPr>
        <w:t>.</w:t>
      </w:r>
      <w:r w:rsidRPr="00A603FC">
        <w:rPr>
          <w:rFonts w:ascii="Garamond" w:eastAsia="Times New Roman" w:hAnsi="Garamond" w:cs="Arial"/>
          <w:sz w:val="24"/>
          <w:szCs w:val="24"/>
        </w:rPr>
        <w:t xml:space="preserve"> We believe that the Department of [NAME] provides a fertile environment, both functionally and philosophically, in which you can make major contributions, grow </w:t>
      </w:r>
      <w:r w:rsidR="00A85786" w:rsidRPr="00A603FC">
        <w:rPr>
          <w:rFonts w:ascii="Garamond" w:eastAsia="Times New Roman" w:hAnsi="Garamond" w:cs="Arial"/>
          <w:sz w:val="24"/>
          <w:szCs w:val="24"/>
        </w:rPr>
        <w:t>professionally,</w:t>
      </w:r>
      <w:r w:rsidRPr="00A603FC">
        <w:rPr>
          <w:rFonts w:ascii="Garamond" w:eastAsia="Times New Roman" w:hAnsi="Garamond" w:cs="Arial"/>
          <w:sz w:val="24"/>
          <w:szCs w:val="24"/>
        </w:rPr>
        <w:t xml:space="preserve"> and work collaboratively. I would be pleased to discuss any aspect of this offer or any other questions you might have about the Department and its future. I </w:t>
      </w:r>
      <w:r w:rsidRPr="00A603FC">
        <w:rPr>
          <w:rFonts w:ascii="Garamond" w:eastAsia="Times New Roman" w:hAnsi="Garamond" w:cs="Arial"/>
          <w:sz w:val="24"/>
          <w:szCs w:val="24"/>
        </w:rPr>
        <w:lastRenderedPageBreak/>
        <w:t xml:space="preserve">look forward to having you as a colleague and a member of </w:t>
      </w:r>
      <w:r w:rsidR="00D81262" w:rsidRPr="00A603FC">
        <w:rPr>
          <w:rFonts w:ascii="Garamond" w:eastAsia="Times New Roman" w:hAnsi="Garamond" w:cs="Arial"/>
          <w:sz w:val="24"/>
          <w:szCs w:val="24"/>
        </w:rPr>
        <w:t>the Department</w:t>
      </w:r>
      <w:r w:rsidRPr="00A603FC">
        <w:rPr>
          <w:rFonts w:ascii="Garamond" w:eastAsia="Times New Roman" w:hAnsi="Garamond" w:cs="Arial"/>
          <w:sz w:val="24"/>
          <w:szCs w:val="24"/>
        </w:rPr>
        <w:t xml:space="preserve"> of [NAME], the UW, and the Seattle community.</w:t>
      </w:r>
    </w:p>
    <w:p w14:paraId="7E16801F" w14:textId="77777777" w:rsidR="00FF7D47" w:rsidRPr="00A603FC" w:rsidRDefault="00FF7D47" w:rsidP="00EE0C5D">
      <w:pPr>
        <w:spacing w:before="480" w:after="960" w:line="276" w:lineRule="auto"/>
        <w:rPr>
          <w:rFonts w:ascii="Garamond" w:eastAsia="Times New Roman" w:hAnsi="Garamond" w:cs="Arial"/>
          <w:sz w:val="24"/>
          <w:szCs w:val="24"/>
        </w:rPr>
      </w:pPr>
      <w:r w:rsidRPr="00A603FC">
        <w:rPr>
          <w:rFonts w:ascii="Garamond" w:eastAsia="Times New Roman" w:hAnsi="Garamond" w:cs="Arial"/>
          <w:sz w:val="24"/>
          <w:szCs w:val="24"/>
        </w:rPr>
        <w:t>Sincerely,</w:t>
      </w:r>
    </w:p>
    <w:p w14:paraId="7897267F" w14:textId="5959CE3B"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Nancy Allbritton</w:t>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t>[NAME OF CHAIR]</w:t>
      </w:r>
    </w:p>
    <w:p w14:paraId="59ACBD50" w14:textId="77777777" w:rsidR="00FF7D47" w:rsidRPr="00A603FC" w:rsidRDefault="00FF7D47" w:rsidP="00FF7D47">
      <w:pPr>
        <w:spacing w:line="276" w:lineRule="auto"/>
        <w:rPr>
          <w:rFonts w:ascii="Garamond" w:eastAsia="Times New Roman" w:hAnsi="Garamond" w:cs="Arial"/>
          <w:sz w:val="24"/>
          <w:szCs w:val="24"/>
        </w:rPr>
      </w:pPr>
      <w:r w:rsidRPr="00A603FC">
        <w:rPr>
          <w:rFonts w:ascii="Garamond" w:eastAsia="Times New Roman" w:hAnsi="Garamond" w:cs="Arial"/>
          <w:sz w:val="24"/>
          <w:szCs w:val="24"/>
        </w:rPr>
        <w:t>Frank and Julie Jungers Dean</w:t>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t>Professor and Chair</w:t>
      </w:r>
    </w:p>
    <w:p w14:paraId="52E7848C" w14:textId="77777777" w:rsidR="00FF7D47" w:rsidRPr="00A603FC" w:rsidRDefault="00FF7D47" w:rsidP="00EE0C5D">
      <w:pPr>
        <w:spacing w:line="276" w:lineRule="auto"/>
        <w:rPr>
          <w:rFonts w:ascii="Garamond" w:eastAsia="Times New Roman" w:hAnsi="Garamond" w:cs="Arial"/>
          <w:sz w:val="24"/>
          <w:szCs w:val="24"/>
        </w:rPr>
      </w:pPr>
      <w:r w:rsidRPr="00A603FC">
        <w:rPr>
          <w:rFonts w:ascii="Garamond" w:eastAsia="Times New Roman" w:hAnsi="Garamond" w:cs="Arial"/>
          <w:sz w:val="24"/>
          <w:szCs w:val="24"/>
        </w:rPr>
        <w:t>College of Engineering</w:t>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r>
      <w:r w:rsidRPr="00A603FC">
        <w:rPr>
          <w:rFonts w:ascii="Garamond" w:eastAsia="Times New Roman" w:hAnsi="Garamond" w:cs="Arial"/>
          <w:sz w:val="24"/>
          <w:szCs w:val="24"/>
        </w:rPr>
        <w:tab/>
        <w:t>Department of [DEPT]</w:t>
      </w:r>
    </w:p>
    <w:p w14:paraId="5C7F9FAF" w14:textId="6AF27CB1" w:rsidR="00FF7D47" w:rsidRPr="00A603FC" w:rsidRDefault="00FF7D47" w:rsidP="00EE0C5D">
      <w:pPr>
        <w:tabs>
          <w:tab w:val="left" w:pos="540"/>
          <w:tab w:val="left" w:pos="1080"/>
          <w:tab w:val="center" w:pos="4320"/>
          <w:tab w:val="right" w:pos="8640"/>
        </w:tabs>
        <w:spacing w:before="480" w:line="276" w:lineRule="auto"/>
        <w:rPr>
          <w:rFonts w:ascii="Garamond" w:eastAsia="Times New Roman" w:hAnsi="Garamond" w:cs="Arial"/>
          <w:b/>
          <w:sz w:val="24"/>
          <w:szCs w:val="24"/>
        </w:rPr>
      </w:pPr>
      <w:r w:rsidRPr="00A603FC">
        <w:rPr>
          <w:rFonts w:ascii="Garamond" w:eastAsia="Times New Roman" w:hAnsi="Garamond" w:cs="Arial"/>
          <w:b/>
          <w:sz w:val="24"/>
          <w:szCs w:val="24"/>
        </w:rPr>
        <w:t>Acceptance:</w:t>
      </w:r>
    </w:p>
    <w:p w14:paraId="1CF4A4C1" w14:textId="77777777" w:rsidR="00FA2B1F" w:rsidRPr="00A603FC" w:rsidRDefault="00FF7D47" w:rsidP="00FA2B1F">
      <w:pPr>
        <w:tabs>
          <w:tab w:val="left" w:pos="540"/>
          <w:tab w:val="left" w:pos="1080"/>
          <w:tab w:val="center" w:pos="4320"/>
          <w:tab w:val="right" w:pos="8640"/>
        </w:tabs>
        <w:spacing w:after="960" w:line="276" w:lineRule="auto"/>
        <w:rPr>
          <w:rFonts w:ascii="Garamond" w:eastAsia="Times New Roman" w:hAnsi="Garamond" w:cs="Arial"/>
          <w:sz w:val="24"/>
          <w:szCs w:val="24"/>
        </w:rPr>
      </w:pPr>
      <w:r w:rsidRPr="00A603FC">
        <w:rPr>
          <w:rFonts w:ascii="Garamond" w:eastAsia="Times New Roman" w:hAnsi="Garamond" w:cs="Arial"/>
          <w:sz w:val="24"/>
          <w:szCs w:val="24"/>
        </w:rPr>
        <w:t>I concur with the terms set forth in this offer letter and accept the appointment as [RESEARCH ASSOCIATE PROFESSOR or RESEARCH PROFESSOR] in the Department of [NAME], College of Engineering, at the University of Washington. My anticipated start date is [DATE].</w:t>
      </w:r>
    </w:p>
    <w:p w14:paraId="706153F5" w14:textId="77777777" w:rsidR="00FA2B1F" w:rsidRPr="00A603FC" w:rsidRDefault="00FA2B1F" w:rsidP="00FA2B1F">
      <w:pPr>
        <w:tabs>
          <w:tab w:val="left" w:pos="540"/>
          <w:tab w:val="left" w:pos="1080"/>
          <w:tab w:val="center" w:pos="4320"/>
          <w:tab w:val="right" w:pos="8640"/>
        </w:tabs>
        <w:spacing w:line="276" w:lineRule="auto"/>
        <w:rPr>
          <w:rFonts w:ascii="Garamond" w:eastAsia="Times New Roman" w:hAnsi="Garamond" w:cs="Arial"/>
          <w:sz w:val="24"/>
          <w:szCs w:val="24"/>
        </w:rPr>
      </w:pPr>
      <w:r w:rsidRPr="00A603FC">
        <w:rPr>
          <w:rFonts w:ascii="Garamond" w:eastAsia="Times New Roman" w:hAnsi="Garamond" w:cs="Arial"/>
          <w:sz w:val="24"/>
          <w:szCs w:val="24"/>
        </w:rPr>
        <w:t xml:space="preserve">___________________________________ </w:t>
      </w:r>
      <w:r w:rsidRPr="00A603FC">
        <w:rPr>
          <w:rFonts w:ascii="Garamond" w:eastAsia="Times New Roman" w:hAnsi="Garamond" w:cs="Arial"/>
          <w:sz w:val="24"/>
          <w:szCs w:val="24"/>
        </w:rPr>
        <w:tab/>
        <w:t xml:space="preserve">         ______________</w:t>
      </w:r>
    </w:p>
    <w:p w14:paraId="60DEC1A8" w14:textId="77777777" w:rsidR="00FA2B1F" w:rsidRPr="00A603FC" w:rsidRDefault="00FA2B1F" w:rsidP="00FA2B1F">
      <w:pPr>
        <w:tabs>
          <w:tab w:val="left" w:pos="540"/>
          <w:tab w:val="left" w:pos="1080"/>
          <w:tab w:val="center" w:pos="4320"/>
          <w:tab w:val="right" w:pos="8640"/>
        </w:tabs>
        <w:spacing w:after="480" w:line="276" w:lineRule="auto"/>
        <w:rPr>
          <w:rFonts w:ascii="Garamond" w:eastAsia="Times New Roman" w:hAnsi="Garamond" w:cs="Arial"/>
          <w:sz w:val="24"/>
          <w:szCs w:val="24"/>
        </w:rPr>
      </w:pPr>
      <w:r w:rsidRPr="00A603FC">
        <w:rPr>
          <w:rFonts w:ascii="Garamond" w:eastAsia="Times New Roman" w:hAnsi="Garamond" w:cs="Arial"/>
          <w:sz w:val="24"/>
          <w:szCs w:val="24"/>
        </w:rPr>
        <w:t>Name</w:t>
      </w:r>
      <w:r w:rsidRPr="00A603FC">
        <w:rPr>
          <w:rFonts w:ascii="Garamond" w:eastAsia="Times New Roman" w:hAnsi="Garamond" w:cs="Arial"/>
          <w:sz w:val="24"/>
          <w:szCs w:val="24"/>
        </w:rPr>
        <w:tab/>
      </w:r>
      <w:r w:rsidRPr="00A603FC">
        <w:rPr>
          <w:rFonts w:ascii="Garamond" w:eastAsia="Times New Roman" w:hAnsi="Garamond" w:cs="Arial"/>
          <w:sz w:val="24"/>
          <w:szCs w:val="24"/>
        </w:rPr>
        <w:tab/>
        <w:t xml:space="preserve">                        Date</w:t>
      </w:r>
    </w:p>
    <w:p w14:paraId="5CB83A59" w14:textId="77777777" w:rsidR="00FA2B1F" w:rsidRPr="00A603FC" w:rsidRDefault="00FA2B1F" w:rsidP="00FA2B1F">
      <w:pPr>
        <w:rPr>
          <w:rFonts w:ascii="Garamond" w:eastAsia="Times New Roman" w:hAnsi="Garamond" w:cs="Arial"/>
          <w:sz w:val="24"/>
          <w:szCs w:val="24"/>
        </w:rPr>
      </w:pPr>
      <w:r w:rsidRPr="00A603FC">
        <w:rPr>
          <w:rFonts w:ascii="Garamond" w:eastAsia="Times New Roman" w:hAnsi="Garamond" w:cs="Arial"/>
          <w:sz w:val="24"/>
          <w:szCs w:val="24"/>
        </w:rPr>
        <w:t xml:space="preserve">Cc: </w:t>
      </w:r>
      <w:r w:rsidRPr="00A603FC">
        <w:rPr>
          <w:rFonts w:ascii="Garamond" w:eastAsia="Times New Roman" w:hAnsi="Garamond" w:cs="Arial"/>
          <w:sz w:val="24"/>
          <w:szCs w:val="24"/>
        </w:rPr>
        <w:tab/>
        <w:t>Jihui Yang, Vice Dean of Engineering</w:t>
      </w:r>
    </w:p>
    <w:p w14:paraId="57FAB345" w14:textId="12C7B4A5" w:rsidR="00332F68" w:rsidRPr="00A603FC" w:rsidRDefault="00FA2B1F" w:rsidP="00FA2B1F">
      <w:pPr>
        <w:ind w:firstLine="720"/>
        <w:rPr>
          <w:rFonts w:ascii="Garamond" w:hAnsi="Garamond"/>
          <w:sz w:val="24"/>
          <w:szCs w:val="24"/>
        </w:rPr>
      </w:pPr>
      <w:r w:rsidRPr="00A603FC">
        <w:rPr>
          <w:rFonts w:ascii="Garamond" w:eastAsia="Times New Roman" w:hAnsi="Garamond" w:cs="Arial"/>
          <w:sz w:val="24"/>
          <w:szCs w:val="24"/>
        </w:rPr>
        <w:t>Kojay Pan, Associate Dean, Finance and Operations</w:t>
      </w:r>
    </w:p>
    <w:sectPr w:rsidR="00332F68" w:rsidRPr="00A603FC" w:rsidSect="006D6D9E">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AFF5" w14:textId="77777777" w:rsidR="00F07DE3" w:rsidRDefault="00F07DE3" w:rsidP="009101CB">
      <w:pPr>
        <w:spacing w:line="240" w:lineRule="auto"/>
      </w:pPr>
      <w:r>
        <w:separator/>
      </w:r>
    </w:p>
  </w:endnote>
  <w:endnote w:type="continuationSeparator" w:id="0">
    <w:p w14:paraId="37A8EB39" w14:textId="77777777" w:rsidR="00F07DE3" w:rsidRDefault="00F07DE3" w:rsidP="00910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BA88" w14:textId="77777777" w:rsidR="009101CB" w:rsidRDefault="009101CB" w:rsidP="009101CB">
    <w:pPr>
      <w:pStyle w:val="Footer"/>
    </w:pPr>
    <w:r>
      <w:rPr>
        <w:noProof/>
      </w:rPr>
      <w:drawing>
        <wp:anchor distT="0" distB="0" distL="114300" distR="114300" simplePos="0" relativeHeight="251659264" behindDoc="1" locked="0" layoutInCell="1" allowOverlap="1" wp14:anchorId="7442A023" wp14:editId="168F20EE">
          <wp:simplePos x="0" y="0"/>
          <wp:positionH relativeFrom="page">
            <wp:posOffset>5302457</wp:posOffset>
          </wp:positionH>
          <wp:positionV relativeFrom="page">
            <wp:posOffset>9477375</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CC1C" w14:textId="08F5CE73" w:rsidR="00FC3349" w:rsidRDefault="00FC3349" w:rsidP="00FC3349">
    <w:pPr>
      <w:pStyle w:val="Footer"/>
    </w:pPr>
    <w:r>
      <w:rPr>
        <w:noProof/>
      </w:rPr>
      <w:drawing>
        <wp:anchor distT="0" distB="0" distL="114300" distR="114300" simplePos="0" relativeHeight="251661312" behindDoc="1" locked="0" layoutInCell="1" allowOverlap="1" wp14:anchorId="72080E4F" wp14:editId="50BAFCE7">
          <wp:simplePos x="0" y="0"/>
          <wp:positionH relativeFrom="page">
            <wp:posOffset>5366252</wp:posOffset>
          </wp:positionH>
          <wp:positionV relativeFrom="page">
            <wp:posOffset>9477375</wp:posOffset>
          </wp:positionV>
          <wp:extent cx="2057400" cy="137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CC2D7" w14:textId="77777777" w:rsidR="00F07DE3" w:rsidRDefault="00F07DE3" w:rsidP="009101CB">
      <w:pPr>
        <w:spacing w:line="240" w:lineRule="auto"/>
      </w:pPr>
      <w:r>
        <w:separator/>
      </w:r>
    </w:p>
  </w:footnote>
  <w:footnote w:type="continuationSeparator" w:id="0">
    <w:p w14:paraId="77737AB8" w14:textId="77777777" w:rsidR="00F07DE3" w:rsidRDefault="00F07DE3" w:rsidP="00910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4CCB" w14:textId="4E81BBC3" w:rsidR="004240D8" w:rsidRDefault="004240D8" w:rsidP="00445C4B">
    <w:pPr>
      <w:pStyle w:val="Header"/>
      <w:spacing w:before="100" w:beforeAutospacing="1" w:after="100" w:afterAutospacing="1"/>
    </w:pPr>
    <w:r>
      <w:rPr>
        <w:noProof/>
      </w:rPr>
      <w:t xml:space="preserve">[DEPARTMENT TEMPLATE]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9184" w14:textId="0AAEF774" w:rsidR="00AC6137" w:rsidRPr="00AC6137" w:rsidRDefault="00AC6137" w:rsidP="00735A12">
    <w:pPr>
      <w:pStyle w:val="Header"/>
      <w:spacing w:before="100" w:beforeAutospacing="1" w:after="100" w:afterAutospacing="1"/>
    </w:pPr>
    <w:r>
      <w:rPr>
        <w:noProof/>
      </w:rPr>
      <w:t xml:space="preserve">[DEPARTMENT TEMPLATE]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47"/>
    <w:rsid w:val="00033283"/>
    <w:rsid w:val="00033626"/>
    <w:rsid w:val="000871DB"/>
    <w:rsid w:val="000942F1"/>
    <w:rsid w:val="000D504C"/>
    <w:rsid w:val="00101203"/>
    <w:rsid w:val="00156B57"/>
    <w:rsid w:val="00182111"/>
    <w:rsid w:val="0018681D"/>
    <w:rsid w:val="00201C7E"/>
    <w:rsid w:val="0021734B"/>
    <w:rsid w:val="00250529"/>
    <w:rsid w:val="0027344D"/>
    <w:rsid w:val="00273C90"/>
    <w:rsid w:val="002A5FFD"/>
    <w:rsid w:val="003320BE"/>
    <w:rsid w:val="00332F68"/>
    <w:rsid w:val="0034349C"/>
    <w:rsid w:val="00374D63"/>
    <w:rsid w:val="0039006C"/>
    <w:rsid w:val="003A19B7"/>
    <w:rsid w:val="003E1D55"/>
    <w:rsid w:val="003E6CE4"/>
    <w:rsid w:val="004240D8"/>
    <w:rsid w:val="00445C4B"/>
    <w:rsid w:val="004B4A8A"/>
    <w:rsid w:val="00531128"/>
    <w:rsid w:val="005377A6"/>
    <w:rsid w:val="0057391F"/>
    <w:rsid w:val="005C29E7"/>
    <w:rsid w:val="006326E5"/>
    <w:rsid w:val="006A3F66"/>
    <w:rsid w:val="006D6D9E"/>
    <w:rsid w:val="00717DDE"/>
    <w:rsid w:val="00735A12"/>
    <w:rsid w:val="007679CF"/>
    <w:rsid w:val="007B4E99"/>
    <w:rsid w:val="007B5212"/>
    <w:rsid w:val="007D3533"/>
    <w:rsid w:val="0080123C"/>
    <w:rsid w:val="00817981"/>
    <w:rsid w:val="00821274"/>
    <w:rsid w:val="008B10B2"/>
    <w:rsid w:val="008D0A5E"/>
    <w:rsid w:val="009101CB"/>
    <w:rsid w:val="00914279"/>
    <w:rsid w:val="0095666A"/>
    <w:rsid w:val="009B74EC"/>
    <w:rsid w:val="00A603FC"/>
    <w:rsid w:val="00A77D67"/>
    <w:rsid w:val="00A85786"/>
    <w:rsid w:val="00AC6137"/>
    <w:rsid w:val="00AC7013"/>
    <w:rsid w:val="00AD342D"/>
    <w:rsid w:val="00B15DD3"/>
    <w:rsid w:val="00BB70EC"/>
    <w:rsid w:val="00C17CD2"/>
    <w:rsid w:val="00C81432"/>
    <w:rsid w:val="00CC5B90"/>
    <w:rsid w:val="00CF65DE"/>
    <w:rsid w:val="00D15474"/>
    <w:rsid w:val="00D25748"/>
    <w:rsid w:val="00D325F8"/>
    <w:rsid w:val="00D646EF"/>
    <w:rsid w:val="00D81262"/>
    <w:rsid w:val="00DE5094"/>
    <w:rsid w:val="00DE6385"/>
    <w:rsid w:val="00E03135"/>
    <w:rsid w:val="00E608E3"/>
    <w:rsid w:val="00E8731C"/>
    <w:rsid w:val="00EB4572"/>
    <w:rsid w:val="00EE0C5D"/>
    <w:rsid w:val="00F07DE3"/>
    <w:rsid w:val="00F72499"/>
    <w:rsid w:val="00FA2B1F"/>
    <w:rsid w:val="00FB0423"/>
    <w:rsid w:val="00FC3349"/>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3E6C"/>
  <w15:chartTrackingRefBased/>
  <w15:docId w15:val="{7AC59861-06BB-496B-BD47-EA48006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2111"/>
    <w:rPr>
      <w:i/>
      <w:iCs/>
    </w:rPr>
  </w:style>
  <w:style w:type="character" w:styleId="Hyperlink">
    <w:name w:val="Hyperlink"/>
    <w:basedOn w:val="DefaultParagraphFont"/>
    <w:uiPriority w:val="99"/>
    <w:unhideWhenUsed/>
    <w:rsid w:val="006326E5"/>
    <w:rPr>
      <w:color w:val="0563C1" w:themeColor="hyperlink"/>
      <w:u w:val="single"/>
    </w:rPr>
  </w:style>
  <w:style w:type="paragraph" w:customStyle="1" w:styleId="Default">
    <w:name w:val="Default"/>
    <w:rsid w:val="007D3533"/>
    <w:pPr>
      <w:autoSpaceDE w:val="0"/>
      <w:autoSpaceDN w:val="0"/>
      <w:adjustRightInd w:val="0"/>
      <w:spacing w:line="240" w:lineRule="auto"/>
    </w:pPr>
    <w:rPr>
      <w:rFonts w:ascii="Calibri" w:hAnsi="Calibri" w:cs="Calibri"/>
      <w:color w:val="000000"/>
      <w:sz w:val="24"/>
      <w:szCs w:val="24"/>
    </w:rPr>
  </w:style>
  <w:style w:type="paragraph" w:styleId="Header">
    <w:name w:val="header"/>
    <w:basedOn w:val="Normal"/>
    <w:link w:val="HeaderChar"/>
    <w:uiPriority w:val="99"/>
    <w:unhideWhenUsed/>
    <w:rsid w:val="009101CB"/>
    <w:pPr>
      <w:tabs>
        <w:tab w:val="center" w:pos="4680"/>
        <w:tab w:val="right" w:pos="9360"/>
      </w:tabs>
      <w:spacing w:line="240" w:lineRule="auto"/>
    </w:pPr>
  </w:style>
  <w:style w:type="character" w:customStyle="1" w:styleId="HeaderChar">
    <w:name w:val="Header Char"/>
    <w:basedOn w:val="DefaultParagraphFont"/>
    <w:link w:val="Header"/>
    <w:uiPriority w:val="99"/>
    <w:rsid w:val="009101CB"/>
  </w:style>
  <w:style w:type="paragraph" w:styleId="Footer">
    <w:name w:val="footer"/>
    <w:basedOn w:val="Normal"/>
    <w:link w:val="FooterChar"/>
    <w:unhideWhenUsed/>
    <w:rsid w:val="009101CB"/>
    <w:pPr>
      <w:tabs>
        <w:tab w:val="center" w:pos="4680"/>
        <w:tab w:val="right" w:pos="9360"/>
      </w:tabs>
      <w:spacing w:line="240" w:lineRule="auto"/>
    </w:pPr>
  </w:style>
  <w:style w:type="character" w:customStyle="1" w:styleId="FooterChar">
    <w:name w:val="Footer Char"/>
    <w:basedOn w:val="DefaultParagraphFont"/>
    <w:link w:val="Footer"/>
    <w:uiPriority w:val="99"/>
    <w:rsid w:val="009101CB"/>
  </w:style>
  <w:style w:type="character" w:styleId="UnresolvedMention">
    <w:name w:val="Unresolved Mention"/>
    <w:basedOn w:val="DefaultParagraphFont"/>
    <w:uiPriority w:val="99"/>
    <w:semiHidden/>
    <w:unhideWhenUsed/>
    <w:rsid w:val="003A19B7"/>
    <w:rPr>
      <w:color w:val="605E5C"/>
      <w:shd w:val="clear" w:color="auto" w:fill="E1DFDD"/>
    </w:rPr>
  </w:style>
  <w:style w:type="paragraph" w:styleId="NormalWeb">
    <w:name w:val="Normal (Web)"/>
    <w:basedOn w:val="Normal"/>
    <w:uiPriority w:val="99"/>
    <w:semiHidden/>
    <w:unhideWhenUsed/>
    <w:rsid w:val="003320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benefits/index.htm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engr.washington.edu/files/mycoe/faculty/docs/BestPractSpaceInOffer.pdf?v=2022-04-20"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ashington.edu/research/compliance/outside-professional-work-for-compensation-form-146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washington.edu/admin/rules/policies/FCG/FCGTOC.html" TargetMode="External"/><Relationship Id="rId4" Type="http://schemas.openxmlformats.org/officeDocument/2006/relationships/footnotes" Target="footnotes.xml"/><Relationship Id="rId9" Type="http://schemas.openxmlformats.org/officeDocument/2006/relationships/hyperlink" Target="https://finance.uw.edu/ps/sites/default/files/Household%20Moves%20Guide.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Aileen V. Trilles</cp:lastModifiedBy>
  <cp:revision>4</cp:revision>
  <dcterms:created xsi:type="dcterms:W3CDTF">2025-08-08T16:47:00Z</dcterms:created>
  <dcterms:modified xsi:type="dcterms:W3CDTF">2025-08-08T22:43:00Z</dcterms:modified>
</cp:coreProperties>
</file>